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BF" w:rsidRDefault="002179A4" w:rsidP="002179A4">
      <w:pPr>
        <w:jc w:val="center"/>
        <w:rPr>
          <w:rFonts w:ascii="Times New Roman" w:hAnsi="Times New Roman" w:cs="Times New Roman"/>
          <w:sz w:val="52"/>
          <w:szCs w:val="52"/>
        </w:rPr>
      </w:pPr>
      <w:r w:rsidRPr="002179A4">
        <w:rPr>
          <w:rFonts w:ascii="Times New Roman" w:hAnsi="Times New Roman" w:cs="Times New Roman"/>
          <w:sz w:val="52"/>
          <w:szCs w:val="52"/>
        </w:rPr>
        <w:t>“The Importance of Spiritual Knowledge”</w:t>
      </w:r>
    </w:p>
    <w:p w:rsidR="002179A4" w:rsidRDefault="002179A4">
      <w:pPr>
        <w:rPr>
          <w:rFonts w:ascii="Times New Roman" w:hAnsi="Times New Roman" w:cs="Times New Roman"/>
          <w:sz w:val="32"/>
          <w:szCs w:val="32"/>
        </w:rPr>
      </w:pPr>
      <w:r>
        <w:rPr>
          <w:rFonts w:ascii="Times New Roman" w:hAnsi="Times New Roman" w:cs="Times New Roman"/>
          <w:sz w:val="32"/>
          <w:szCs w:val="32"/>
        </w:rPr>
        <w:t>Edmonton, AB</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February 21-23, 2014</w:t>
      </w:r>
    </w:p>
    <w:p w:rsidR="002179A4" w:rsidRDefault="002179A4">
      <w:pPr>
        <w:rPr>
          <w:rFonts w:ascii="Times New Roman" w:hAnsi="Times New Roman" w:cs="Times New Roman"/>
          <w:sz w:val="32"/>
          <w:szCs w:val="32"/>
        </w:rPr>
      </w:pPr>
      <w:r>
        <w:rPr>
          <w:rFonts w:ascii="Times New Roman" w:hAnsi="Times New Roman" w:cs="Times New Roman"/>
          <w:sz w:val="32"/>
          <w:szCs w:val="32"/>
        </w:rPr>
        <w:t xml:space="preserve">“Things we should know about </w:t>
      </w:r>
      <w:r w:rsidR="004E5CA3">
        <w:rPr>
          <w:rFonts w:ascii="Times New Roman" w:hAnsi="Times New Roman" w:cs="Times New Roman"/>
          <w:sz w:val="32"/>
          <w:szCs w:val="32"/>
        </w:rPr>
        <w:t>man</w:t>
      </w:r>
      <w:r>
        <w:rPr>
          <w:rFonts w:ascii="Times New Roman" w:hAnsi="Times New Roman" w:cs="Times New Roman"/>
          <w:sz w:val="32"/>
          <w:szCs w:val="32"/>
        </w:rPr>
        <w:t>.”</w:t>
      </w:r>
    </w:p>
    <w:p w:rsidR="002179A4" w:rsidRPr="005E0EB2" w:rsidRDefault="004E5CA3">
      <w:pPr>
        <w:rPr>
          <w:rFonts w:ascii="Times New Roman" w:hAnsi="Times New Roman" w:cs="Times New Roman"/>
          <w:b/>
          <w:sz w:val="28"/>
          <w:szCs w:val="28"/>
        </w:rPr>
      </w:pPr>
      <w:proofErr w:type="gramStart"/>
      <w:r w:rsidRPr="005E0EB2">
        <w:rPr>
          <w:rFonts w:ascii="Times New Roman" w:hAnsi="Times New Roman" w:cs="Times New Roman"/>
          <w:b/>
          <w:sz w:val="28"/>
          <w:szCs w:val="28"/>
        </w:rPr>
        <w:t>A quick peek at God.</w:t>
      </w:r>
      <w:proofErr w:type="gramEnd"/>
      <w:r w:rsidRPr="005E0EB2">
        <w:rPr>
          <w:rFonts w:ascii="Times New Roman" w:hAnsi="Times New Roman" w:cs="Times New Roman"/>
          <w:b/>
          <w:sz w:val="28"/>
          <w:szCs w:val="28"/>
        </w:rPr>
        <w:t xml:space="preserve">  Gen. 1:1, </w:t>
      </w:r>
      <w:r w:rsidR="003978D5">
        <w:rPr>
          <w:rFonts w:ascii="Times New Roman" w:hAnsi="Times New Roman" w:cs="Times New Roman"/>
          <w:b/>
          <w:sz w:val="28"/>
          <w:szCs w:val="28"/>
        </w:rPr>
        <w:t>26</w:t>
      </w:r>
      <w:r w:rsidRPr="005E0EB2">
        <w:rPr>
          <w:rFonts w:ascii="Times New Roman" w:hAnsi="Times New Roman" w:cs="Times New Roman"/>
          <w:b/>
          <w:sz w:val="28"/>
          <w:szCs w:val="28"/>
        </w:rPr>
        <w:t>-2:1</w:t>
      </w:r>
    </w:p>
    <w:p w:rsidR="004E5CA3" w:rsidRDefault="004E5CA3" w:rsidP="004E5C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God is the creator of all</w:t>
      </w:r>
    </w:p>
    <w:p w:rsidR="004E5CA3" w:rsidRDefault="004E5CA3" w:rsidP="004E5C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God dwells in community</w:t>
      </w:r>
    </w:p>
    <w:p w:rsidR="004E5CA3" w:rsidRDefault="004E5CA3" w:rsidP="004E5C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God created it all good and very good</w:t>
      </w:r>
    </w:p>
    <w:p w:rsidR="004E5CA3" w:rsidRPr="005E0EB2" w:rsidRDefault="004E5CA3" w:rsidP="004E5CA3">
      <w:pPr>
        <w:rPr>
          <w:rFonts w:ascii="Times New Roman" w:hAnsi="Times New Roman" w:cs="Times New Roman"/>
          <w:b/>
          <w:sz w:val="28"/>
          <w:szCs w:val="28"/>
        </w:rPr>
      </w:pPr>
      <w:r w:rsidRPr="005E0EB2">
        <w:rPr>
          <w:rFonts w:ascii="Times New Roman" w:hAnsi="Times New Roman" w:cs="Times New Roman"/>
          <w:b/>
          <w:sz w:val="28"/>
          <w:szCs w:val="28"/>
        </w:rPr>
        <w:t>Men and women are created</w:t>
      </w:r>
    </w:p>
    <w:p w:rsidR="004E5CA3" w:rsidRDefault="004E5CA3" w:rsidP="004E5CA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 created beings we ________:</w:t>
      </w:r>
    </w:p>
    <w:p w:rsidR="004E5CA3" w:rsidRDefault="004E5CA3" w:rsidP="004E5CA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Owe our existence to another</w:t>
      </w:r>
    </w:p>
    <w:p w:rsidR="004E5CA3" w:rsidRDefault="004E5CA3" w:rsidP="004E5CA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Are meant to praise our creator</w:t>
      </w:r>
      <w:r w:rsidR="00836FCA">
        <w:rPr>
          <w:rFonts w:ascii="Times New Roman" w:hAnsi="Times New Roman" w:cs="Times New Roman"/>
          <w:sz w:val="24"/>
          <w:szCs w:val="24"/>
        </w:rPr>
        <w:t xml:space="preserve"> (Ps. 139</w:t>
      </w:r>
      <w:r w:rsidR="003978D5">
        <w:rPr>
          <w:rFonts w:ascii="Times New Roman" w:hAnsi="Times New Roman" w:cs="Times New Roman"/>
          <w:sz w:val="24"/>
          <w:szCs w:val="24"/>
        </w:rPr>
        <w:t>.13-14</w:t>
      </w:r>
      <w:r w:rsidR="00836FCA">
        <w:rPr>
          <w:rFonts w:ascii="Times New Roman" w:hAnsi="Times New Roman" w:cs="Times New Roman"/>
          <w:sz w:val="24"/>
          <w:szCs w:val="24"/>
        </w:rPr>
        <w:t>)</w:t>
      </w:r>
    </w:p>
    <w:p w:rsidR="004E5CA3" w:rsidRDefault="004E5CA3" w:rsidP="004E5CA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Are to live in humility</w:t>
      </w:r>
      <w:r w:rsidR="00836FCA">
        <w:rPr>
          <w:rFonts w:ascii="Times New Roman" w:hAnsi="Times New Roman" w:cs="Times New Roman"/>
          <w:sz w:val="24"/>
          <w:szCs w:val="24"/>
        </w:rPr>
        <w:t xml:space="preserve"> (Mt. 5.3</w:t>
      </w:r>
      <w:r w:rsidR="003978D5">
        <w:rPr>
          <w:rFonts w:ascii="Times New Roman" w:hAnsi="Times New Roman" w:cs="Times New Roman"/>
          <w:sz w:val="24"/>
          <w:szCs w:val="24"/>
        </w:rPr>
        <w:t xml:space="preserve">; Prov. 3.4; 1 Pet. 5.5; </w:t>
      </w:r>
      <w:proofErr w:type="spellStart"/>
      <w:r w:rsidR="003978D5">
        <w:rPr>
          <w:rFonts w:ascii="Times New Roman" w:hAnsi="Times New Roman" w:cs="Times New Roman"/>
          <w:sz w:val="24"/>
          <w:szCs w:val="24"/>
        </w:rPr>
        <w:t>Jms</w:t>
      </w:r>
      <w:proofErr w:type="spellEnd"/>
      <w:r w:rsidR="003978D5">
        <w:rPr>
          <w:rFonts w:ascii="Times New Roman" w:hAnsi="Times New Roman" w:cs="Times New Roman"/>
          <w:sz w:val="24"/>
          <w:szCs w:val="24"/>
        </w:rPr>
        <w:t>. 4.6</w:t>
      </w:r>
      <w:r w:rsidR="00836FCA">
        <w:rPr>
          <w:rFonts w:ascii="Times New Roman" w:hAnsi="Times New Roman" w:cs="Times New Roman"/>
          <w:sz w:val="24"/>
          <w:szCs w:val="24"/>
        </w:rPr>
        <w:t>)</w:t>
      </w:r>
    </w:p>
    <w:p w:rsidR="004E5CA3" w:rsidRDefault="004E5CA3" w:rsidP="004E5CA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Are to live in submission</w:t>
      </w:r>
      <w:r w:rsidR="00836FCA">
        <w:rPr>
          <w:rFonts w:ascii="Times New Roman" w:hAnsi="Times New Roman" w:cs="Times New Roman"/>
          <w:sz w:val="24"/>
          <w:szCs w:val="24"/>
        </w:rPr>
        <w:t xml:space="preserve"> (</w:t>
      </w:r>
      <w:proofErr w:type="spellStart"/>
      <w:r w:rsidR="003978D5">
        <w:rPr>
          <w:rFonts w:ascii="Times New Roman" w:hAnsi="Times New Roman" w:cs="Times New Roman"/>
          <w:sz w:val="24"/>
          <w:szCs w:val="24"/>
        </w:rPr>
        <w:t>Jms</w:t>
      </w:r>
      <w:proofErr w:type="spellEnd"/>
      <w:r w:rsidR="003978D5">
        <w:rPr>
          <w:rFonts w:ascii="Times New Roman" w:hAnsi="Times New Roman" w:cs="Times New Roman"/>
          <w:sz w:val="24"/>
          <w:szCs w:val="24"/>
        </w:rPr>
        <w:t xml:space="preserve">. 4.7-10; </w:t>
      </w:r>
      <w:r w:rsidR="00836FCA">
        <w:rPr>
          <w:rFonts w:ascii="Times New Roman" w:hAnsi="Times New Roman" w:cs="Times New Roman"/>
          <w:sz w:val="24"/>
          <w:szCs w:val="24"/>
        </w:rPr>
        <w:t xml:space="preserve">Phil. 2.9-11; Jn. 14.30-31; </w:t>
      </w:r>
      <w:proofErr w:type="spellStart"/>
      <w:r w:rsidR="00836FCA">
        <w:rPr>
          <w:rFonts w:ascii="Times New Roman" w:hAnsi="Times New Roman" w:cs="Times New Roman"/>
          <w:sz w:val="24"/>
          <w:szCs w:val="24"/>
        </w:rPr>
        <w:t>Lk</w:t>
      </w:r>
      <w:proofErr w:type="spellEnd"/>
      <w:r w:rsidR="00836FCA">
        <w:rPr>
          <w:rFonts w:ascii="Times New Roman" w:hAnsi="Times New Roman" w:cs="Times New Roman"/>
          <w:sz w:val="24"/>
          <w:szCs w:val="24"/>
        </w:rPr>
        <w:t>. 22.41-44)</w:t>
      </w:r>
    </w:p>
    <w:p w:rsidR="004E5CA3" w:rsidRDefault="004E5CA3" w:rsidP="004E5CA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Are to give loyalty to God</w:t>
      </w:r>
      <w:r w:rsidR="00836FCA">
        <w:rPr>
          <w:rFonts w:ascii="Times New Roman" w:hAnsi="Times New Roman" w:cs="Times New Roman"/>
          <w:sz w:val="24"/>
          <w:szCs w:val="24"/>
        </w:rPr>
        <w:t xml:space="preserve"> (Acts 4.19; 5.29</w:t>
      </w:r>
      <w:r w:rsidR="003978D5">
        <w:rPr>
          <w:rFonts w:ascii="Times New Roman" w:hAnsi="Times New Roman" w:cs="Times New Roman"/>
          <w:sz w:val="24"/>
          <w:szCs w:val="24"/>
        </w:rPr>
        <w:t>; Dan. 3.16-18; Josh. 24.14-15</w:t>
      </w:r>
      <w:r w:rsidR="00836FCA">
        <w:rPr>
          <w:rFonts w:ascii="Times New Roman" w:hAnsi="Times New Roman" w:cs="Times New Roman"/>
          <w:sz w:val="24"/>
          <w:szCs w:val="24"/>
        </w:rPr>
        <w:t>)</w:t>
      </w:r>
    </w:p>
    <w:p w:rsidR="004E5CA3" w:rsidRDefault="004E5CA3" w:rsidP="004E5CA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Are to receive </w:t>
      </w:r>
      <w:r w:rsidR="005608D3">
        <w:rPr>
          <w:rFonts w:ascii="Times New Roman" w:hAnsi="Times New Roman" w:cs="Times New Roman"/>
          <w:sz w:val="24"/>
          <w:szCs w:val="24"/>
        </w:rPr>
        <w:t xml:space="preserve">nourishment and </w:t>
      </w:r>
      <w:r>
        <w:rPr>
          <w:rFonts w:ascii="Times New Roman" w:hAnsi="Times New Roman" w:cs="Times New Roman"/>
          <w:sz w:val="24"/>
          <w:szCs w:val="24"/>
        </w:rPr>
        <w:t>direction from God</w:t>
      </w:r>
      <w:r w:rsidR="00836FCA">
        <w:rPr>
          <w:rFonts w:ascii="Times New Roman" w:hAnsi="Times New Roman" w:cs="Times New Roman"/>
          <w:sz w:val="24"/>
          <w:szCs w:val="24"/>
        </w:rPr>
        <w:t xml:space="preserve"> (Mt. 4.4</w:t>
      </w:r>
      <w:r w:rsidR="005608D3">
        <w:rPr>
          <w:rFonts w:ascii="Times New Roman" w:hAnsi="Times New Roman" w:cs="Times New Roman"/>
          <w:sz w:val="24"/>
          <w:szCs w:val="24"/>
        </w:rPr>
        <w:t>; Prov. 3.5-6; Ps. 1)</w:t>
      </w:r>
    </w:p>
    <w:p w:rsidR="004E5CA3" w:rsidRDefault="004E5CA3" w:rsidP="004E5CA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Are accountable to our creator</w:t>
      </w:r>
      <w:r w:rsidR="00836FCA">
        <w:rPr>
          <w:rFonts w:ascii="Times New Roman" w:hAnsi="Times New Roman" w:cs="Times New Roman"/>
          <w:sz w:val="24"/>
          <w:szCs w:val="24"/>
        </w:rPr>
        <w:t xml:space="preserve"> (Heb. 9.27; 2 Cor. 5.10)</w:t>
      </w:r>
    </w:p>
    <w:p w:rsidR="004E5CA3" w:rsidRDefault="004E5CA3" w:rsidP="004E5CA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are image bearers</w:t>
      </w:r>
    </w:p>
    <w:p w:rsidR="004E5CA3" w:rsidRDefault="004E5CA3" w:rsidP="004E5CA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Structural image bearers such as reason, moral awareness, freedom, etc.</w:t>
      </w:r>
    </w:p>
    <w:p w:rsidR="004E5CA3" w:rsidRDefault="004E5CA3" w:rsidP="004E5CA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The structural image gives us the capacity to relate to God and others</w:t>
      </w:r>
      <w:r w:rsidR="00A618F3">
        <w:rPr>
          <w:rFonts w:ascii="Times New Roman" w:hAnsi="Times New Roman" w:cs="Times New Roman"/>
          <w:sz w:val="24"/>
          <w:szCs w:val="24"/>
        </w:rPr>
        <w:t>.</w:t>
      </w:r>
    </w:p>
    <w:p w:rsidR="00836FCA" w:rsidRDefault="00836FCA" w:rsidP="004E5CA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Still called image bearers after sin (Gen. 9.6)</w:t>
      </w:r>
      <w:r w:rsidR="00A618F3">
        <w:rPr>
          <w:rFonts w:ascii="Times New Roman" w:hAnsi="Times New Roman" w:cs="Times New Roman"/>
          <w:sz w:val="24"/>
          <w:szCs w:val="24"/>
        </w:rPr>
        <w:t>.</w:t>
      </w:r>
    </w:p>
    <w:p w:rsidR="004E5CA3" w:rsidRDefault="004E5CA3" w:rsidP="004E5CA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Relational image bearers</w:t>
      </w:r>
    </w:p>
    <w:p w:rsidR="00836FCA" w:rsidRDefault="00836FCA" w:rsidP="00836FC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God is relational: he has dwelt in community for eternity (Gen. 1.26; 3.22 also known as the Father, Son and Holy Spirit in the New Testament)</w:t>
      </w:r>
      <w:r w:rsidR="00815391">
        <w:rPr>
          <w:rFonts w:ascii="Times New Roman" w:hAnsi="Times New Roman" w:cs="Times New Roman"/>
          <w:sz w:val="24"/>
          <w:szCs w:val="24"/>
        </w:rPr>
        <w:t>.  So God is relational to himself and to his creation.</w:t>
      </w:r>
    </w:p>
    <w:p w:rsidR="00836FCA" w:rsidRDefault="00836FCA" w:rsidP="00836FC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Creation was not complete until Adam’s relational opportunity was created (Gen. 2:18 “not good for the man to be alone”)</w:t>
      </w:r>
      <w:r w:rsidR="00A618F3">
        <w:rPr>
          <w:rFonts w:ascii="Times New Roman" w:hAnsi="Times New Roman" w:cs="Times New Roman"/>
          <w:sz w:val="24"/>
          <w:szCs w:val="24"/>
        </w:rPr>
        <w:t>.</w:t>
      </w:r>
    </w:p>
    <w:p w:rsidR="00836FCA" w:rsidRDefault="00836FCA" w:rsidP="00836FC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Much of Scott Laird can only be defined through his relationships.  He is a son, brother, nephew, husband, father, grandfather, uncle, preacher, friend, neighbor, etc.</w:t>
      </w:r>
      <w:r w:rsidR="00A618F3">
        <w:rPr>
          <w:rFonts w:ascii="Times New Roman" w:hAnsi="Times New Roman" w:cs="Times New Roman"/>
          <w:sz w:val="24"/>
          <w:szCs w:val="24"/>
        </w:rPr>
        <w:t xml:space="preserve">  Mankind in general is defined by relationships.</w:t>
      </w:r>
    </w:p>
    <w:p w:rsidR="00815391" w:rsidRDefault="00815391" w:rsidP="00836FC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We are created to actually relate well with God and others</w:t>
      </w:r>
      <w:r w:rsidR="00A618F3">
        <w:rPr>
          <w:rFonts w:ascii="Times New Roman" w:hAnsi="Times New Roman" w:cs="Times New Roman"/>
          <w:sz w:val="24"/>
          <w:szCs w:val="24"/>
        </w:rPr>
        <w:t>.</w:t>
      </w:r>
    </w:p>
    <w:p w:rsidR="00815391" w:rsidRDefault="00815391" w:rsidP="0081539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We are created with the capacity to relate well to God and others and we are to actually relate well with God and others.</w:t>
      </w:r>
    </w:p>
    <w:p w:rsidR="00815391" w:rsidRDefault="00815391" w:rsidP="0081539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Because we are created to live in relationships there are implications on how we </w:t>
      </w:r>
      <w:r w:rsidR="00397266">
        <w:rPr>
          <w:rFonts w:ascii="Times New Roman" w:hAnsi="Times New Roman" w:cs="Times New Roman"/>
          <w:sz w:val="24"/>
          <w:szCs w:val="24"/>
        </w:rPr>
        <w:t>interact</w:t>
      </w:r>
      <w:r>
        <w:rPr>
          <w:rFonts w:ascii="Times New Roman" w:hAnsi="Times New Roman" w:cs="Times New Roman"/>
          <w:sz w:val="24"/>
          <w:szCs w:val="24"/>
        </w:rPr>
        <w:t xml:space="preserve"> with both Christians and non-Christians.  Consider the one another passages of the New Testament</w:t>
      </w:r>
      <w:r w:rsidR="00397266">
        <w:rPr>
          <w:rFonts w:ascii="Times New Roman" w:hAnsi="Times New Roman" w:cs="Times New Roman"/>
          <w:sz w:val="24"/>
          <w:szCs w:val="24"/>
        </w:rPr>
        <w:t>.  Consider</w:t>
      </w:r>
      <w:r>
        <w:rPr>
          <w:rFonts w:ascii="Times New Roman" w:hAnsi="Times New Roman" w:cs="Times New Roman"/>
          <w:sz w:val="24"/>
          <w:szCs w:val="24"/>
        </w:rPr>
        <w:t xml:space="preserve"> God’s cal</w:t>
      </w:r>
      <w:r w:rsidR="00397266">
        <w:rPr>
          <w:rFonts w:ascii="Times New Roman" w:hAnsi="Times New Roman" w:cs="Times New Roman"/>
          <w:sz w:val="24"/>
          <w:szCs w:val="24"/>
        </w:rPr>
        <w:t>l for us to care for and love even</w:t>
      </w:r>
      <w:r>
        <w:rPr>
          <w:rFonts w:ascii="Times New Roman" w:hAnsi="Times New Roman" w:cs="Times New Roman"/>
          <w:sz w:val="24"/>
          <w:szCs w:val="24"/>
        </w:rPr>
        <w:t xml:space="preserve"> those who do not love us.  Does our life reflect the image of our Creator?</w:t>
      </w:r>
    </w:p>
    <w:p w:rsidR="00815391" w:rsidRDefault="00815391" w:rsidP="008153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We are created good (Gen. 1.31; 2:15) and as the pinnacle of the creation account.</w:t>
      </w:r>
      <w:r w:rsidR="00024B11">
        <w:rPr>
          <w:rFonts w:ascii="Times New Roman" w:hAnsi="Times New Roman" w:cs="Times New Roman"/>
          <w:sz w:val="24"/>
          <w:szCs w:val="24"/>
        </w:rPr>
        <w:t xml:space="preserve">  Because of creation all people have great worth.</w:t>
      </w:r>
    </w:p>
    <w:p w:rsidR="00024B11" w:rsidRPr="005E0EB2" w:rsidRDefault="00024B11" w:rsidP="00024B11">
      <w:pPr>
        <w:rPr>
          <w:rFonts w:ascii="Times New Roman" w:hAnsi="Times New Roman" w:cs="Times New Roman"/>
          <w:b/>
          <w:sz w:val="28"/>
          <w:szCs w:val="28"/>
        </w:rPr>
      </w:pPr>
      <w:r w:rsidRPr="005E0EB2">
        <w:rPr>
          <w:rFonts w:ascii="Times New Roman" w:hAnsi="Times New Roman" w:cs="Times New Roman"/>
          <w:b/>
          <w:sz w:val="28"/>
          <w:szCs w:val="28"/>
        </w:rPr>
        <w:t>Contrasting views</w:t>
      </w:r>
    </w:p>
    <w:p w:rsidR="00024B11" w:rsidRDefault="00024B11" w:rsidP="00024B1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Atheist view understands that man is material there is no spiritual.  Evolution, chance, is the vehicle that produces people.  </w:t>
      </w:r>
    </w:p>
    <w:p w:rsidR="00024B11" w:rsidRDefault="00024B11" w:rsidP="00024B1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Dualism: We are two distinct eternal elements consisting of material and spiritual.  The spirit or mind/heart is good/perfect.  The material or body is imperfect.  Dualism has no problem with sin because it is the body’s fault yet Jesus noted that sin is from within, Mk. 7.14-23.  Gnosticism picked up on this concept.</w:t>
      </w:r>
    </w:p>
    <w:p w:rsidR="00024B11" w:rsidRDefault="00024B11" w:rsidP="00024B1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Eastern religions: Spirit is real but the physical is an illusion.  (This is the opposite of an atheist.)  This view ignores suffering since the body is an illusion and leads to ethical quietism.  Reincarnation is common.</w:t>
      </w:r>
    </w:p>
    <w:p w:rsidR="00024B11" w:rsidRPr="005E0EB2" w:rsidRDefault="00024B11" w:rsidP="00024B11">
      <w:pPr>
        <w:rPr>
          <w:rFonts w:ascii="Times New Roman" w:hAnsi="Times New Roman" w:cs="Times New Roman"/>
          <w:b/>
          <w:sz w:val="28"/>
          <w:szCs w:val="28"/>
        </w:rPr>
      </w:pPr>
      <w:r w:rsidRPr="005E0EB2">
        <w:rPr>
          <w:rFonts w:ascii="Times New Roman" w:hAnsi="Times New Roman" w:cs="Times New Roman"/>
          <w:b/>
          <w:sz w:val="28"/>
          <w:szCs w:val="28"/>
        </w:rPr>
        <w:t>Fallen</w:t>
      </w:r>
    </w:p>
    <w:p w:rsidR="00024B11" w:rsidRDefault="00024B11" w:rsidP="00024B1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Sin’s impact on man (Gen.3.1-24)</w:t>
      </w:r>
    </w:p>
    <w:p w:rsidR="00024B11" w:rsidRDefault="005E0EB2" w:rsidP="00024B1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3.8-10</w:t>
      </w:r>
      <w:r>
        <w:rPr>
          <w:rFonts w:ascii="Times New Roman" w:hAnsi="Times New Roman" w:cs="Times New Roman"/>
          <w:sz w:val="24"/>
          <w:szCs w:val="24"/>
        </w:rPr>
        <w:tab/>
      </w:r>
      <w:r>
        <w:rPr>
          <w:rFonts w:ascii="Times New Roman" w:hAnsi="Times New Roman" w:cs="Times New Roman"/>
          <w:sz w:val="24"/>
          <w:szCs w:val="24"/>
        </w:rPr>
        <w:tab/>
        <w:t>man hides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theological</w:t>
      </w:r>
    </w:p>
    <w:p w:rsidR="005E0EB2" w:rsidRDefault="005E0EB2" w:rsidP="00024B1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3.10-11</w:t>
      </w:r>
      <w:r>
        <w:rPr>
          <w:rFonts w:ascii="Times New Roman" w:hAnsi="Times New Roman" w:cs="Times New Roman"/>
          <w:sz w:val="24"/>
          <w:szCs w:val="24"/>
        </w:rPr>
        <w:tab/>
        <w:t>man knows naked (shame)</w:t>
      </w:r>
      <w:r>
        <w:rPr>
          <w:rFonts w:ascii="Times New Roman" w:hAnsi="Times New Roman" w:cs="Times New Roman"/>
          <w:sz w:val="24"/>
          <w:szCs w:val="24"/>
        </w:rPr>
        <w:tab/>
      </w:r>
      <w:r>
        <w:rPr>
          <w:rFonts w:ascii="Times New Roman" w:hAnsi="Times New Roman" w:cs="Times New Roman"/>
          <w:sz w:val="24"/>
          <w:szCs w:val="24"/>
        </w:rPr>
        <w:tab/>
        <w:t>personal/psychological</w:t>
      </w:r>
    </w:p>
    <w:p w:rsidR="005E0EB2" w:rsidRDefault="005E0EB2" w:rsidP="00024B1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3.12-13, 16</w:t>
      </w:r>
      <w:r>
        <w:rPr>
          <w:rFonts w:ascii="Times New Roman" w:hAnsi="Times New Roman" w:cs="Times New Roman"/>
          <w:sz w:val="24"/>
          <w:szCs w:val="24"/>
        </w:rPr>
        <w:tab/>
        <w:t>blame game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sociological</w:t>
      </w:r>
    </w:p>
    <w:p w:rsidR="005E0EB2" w:rsidRDefault="005E0EB2" w:rsidP="00024B1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3.17-19</w:t>
      </w:r>
      <w:r>
        <w:rPr>
          <w:rFonts w:ascii="Times New Roman" w:hAnsi="Times New Roman" w:cs="Times New Roman"/>
          <w:sz w:val="24"/>
          <w:szCs w:val="24"/>
        </w:rPr>
        <w:tab/>
        <w:t>ground is cursed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ecological</w:t>
      </w:r>
    </w:p>
    <w:p w:rsidR="005E0EB2" w:rsidRDefault="005E0EB2" w:rsidP="00024B1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Only Jesus’ coming will reverse all of these curses</w:t>
      </w:r>
    </w:p>
    <w:p w:rsidR="005E0EB2" w:rsidRDefault="005E0EB2" w:rsidP="005E0E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Additional thoughts on sin</w:t>
      </w:r>
    </w:p>
    <w:p w:rsidR="005E0EB2" w:rsidRDefault="005E0EB2" w:rsidP="005E0EB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All have sinned (Rm. 3.23)</w:t>
      </w:r>
    </w:p>
    <w:p w:rsidR="0093765A" w:rsidRDefault="0093765A" w:rsidP="005E0EB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Sin means we cannot trust our own heart and thoughts without God’s word (Jer. 17.5-9; Prov. 16.25; 14.12; Rm. 8.5-8)</w:t>
      </w:r>
    </w:p>
    <w:p w:rsidR="005E0EB2" w:rsidRDefault="005E0EB2" w:rsidP="005E0EB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Specific acts impact the whole person (Mk. 7.14-23)</w:t>
      </w:r>
    </w:p>
    <w:p w:rsidR="005E0EB2" w:rsidRDefault="005E0EB2" w:rsidP="005E0EB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Nations sin (Amos 1-3)</w:t>
      </w:r>
    </w:p>
    <w:p w:rsidR="005E0EB2" w:rsidRDefault="005E0EB2" w:rsidP="005E0EB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We are responsible for our sin</w:t>
      </w:r>
      <w:r w:rsidR="0093765A">
        <w:rPr>
          <w:rFonts w:ascii="Times New Roman" w:hAnsi="Times New Roman" w:cs="Times New Roman"/>
          <w:sz w:val="24"/>
          <w:szCs w:val="24"/>
        </w:rPr>
        <w:t>/works</w:t>
      </w:r>
      <w:r>
        <w:rPr>
          <w:rFonts w:ascii="Times New Roman" w:hAnsi="Times New Roman" w:cs="Times New Roman"/>
          <w:sz w:val="24"/>
          <w:szCs w:val="24"/>
        </w:rPr>
        <w:t xml:space="preserve"> (Ezek. 18:1-32</w:t>
      </w:r>
      <w:r w:rsidR="0093765A">
        <w:rPr>
          <w:rFonts w:ascii="Times New Roman" w:hAnsi="Times New Roman" w:cs="Times New Roman"/>
          <w:sz w:val="24"/>
          <w:szCs w:val="24"/>
        </w:rPr>
        <w:t>; Rev. 20.12; Rm. 2.6-8</w:t>
      </w:r>
      <w:r>
        <w:rPr>
          <w:rFonts w:ascii="Times New Roman" w:hAnsi="Times New Roman" w:cs="Times New Roman"/>
          <w:sz w:val="24"/>
          <w:szCs w:val="24"/>
        </w:rPr>
        <w:t>)</w:t>
      </w:r>
    </w:p>
    <w:p w:rsidR="005E0EB2" w:rsidRDefault="005E0EB2" w:rsidP="005E0EB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There are evil forces at work (Gen. 3; Eph. 6.10-12)</w:t>
      </w:r>
    </w:p>
    <w:p w:rsidR="005E0EB2" w:rsidRPr="005E0EB2" w:rsidRDefault="0093765A" w:rsidP="005E0EB2">
      <w:pPr>
        <w:rPr>
          <w:rFonts w:ascii="Times New Roman" w:hAnsi="Times New Roman" w:cs="Times New Roman"/>
          <w:b/>
          <w:sz w:val="28"/>
          <w:szCs w:val="28"/>
        </w:rPr>
      </w:pPr>
      <w:r>
        <w:rPr>
          <w:rFonts w:ascii="Times New Roman" w:hAnsi="Times New Roman" w:cs="Times New Roman"/>
          <w:b/>
          <w:sz w:val="28"/>
          <w:szCs w:val="28"/>
        </w:rPr>
        <w:t>In spite of having fallen we are s</w:t>
      </w:r>
      <w:bookmarkStart w:id="0" w:name="_GoBack"/>
      <w:bookmarkEnd w:id="0"/>
      <w:r w:rsidR="005E0EB2" w:rsidRPr="005E0EB2">
        <w:rPr>
          <w:rFonts w:ascii="Times New Roman" w:hAnsi="Times New Roman" w:cs="Times New Roman"/>
          <w:b/>
          <w:sz w:val="28"/>
          <w:szCs w:val="28"/>
        </w:rPr>
        <w:t>till loved (Jn. 3.16)</w:t>
      </w:r>
    </w:p>
    <w:sectPr w:rsidR="005E0EB2" w:rsidRPr="005E0EB2" w:rsidSect="00815391">
      <w:footerReference w:type="default" r:id="rId9"/>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F8F" w:rsidRDefault="00EE3F8F" w:rsidP="00F21E6F">
      <w:pPr>
        <w:spacing w:after="0" w:line="240" w:lineRule="auto"/>
      </w:pPr>
      <w:r>
        <w:separator/>
      </w:r>
    </w:p>
  </w:endnote>
  <w:endnote w:type="continuationSeparator" w:id="0">
    <w:p w:rsidR="00EE3F8F" w:rsidRDefault="00EE3F8F" w:rsidP="00F2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130952"/>
      <w:docPartObj>
        <w:docPartGallery w:val="Page Numbers (Bottom of Page)"/>
        <w:docPartUnique/>
      </w:docPartObj>
    </w:sdtPr>
    <w:sdtEndPr>
      <w:rPr>
        <w:noProof/>
      </w:rPr>
    </w:sdtEndPr>
    <w:sdtContent>
      <w:p w:rsidR="00F21E6F" w:rsidRDefault="0079300B">
        <w:pPr>
          <w:pStyle w:val="Footer"/>
          <w:jc w:val="right"/>
        </w:pPr>
        <w:r>
          <w:t>Man</w:t>
        </w:r>
        <w:r w:rsidR="00F21E6F">
          <w:t xml:space="preserve"> Page </w:t>
        </w:r>
        <w:r w:rsidR="00F21E6F">
          <w:fldChar w:fldCharType="begin"/>
        </w:r>
        <w:r w:rsidR="00F21E6F">
          <w:instrText xml:space="preserve"> PAGE   \* MERGEFORMAT </w:instrText>
        </w:r>
        <w:r w:rsidR="00F21E6F">
          <w:fldChar w:fldCharType="separate"/>
        </w:r>
        <w:r w:rsidR="0093765A">
          <w:rPr>
            <w:noProof/>
          </w:rPr>
          <w:t>2</w:t>
        </w:r>
        <w:r w:rsidR="00F21E6F">
          <w:rPr>
            <w:noProof/>
          </w:rPr>
          <w:fldChar w:fldCharType="end"/>
        </w:r>
      </w:p>
    </w:sdtContent>
  </w:sdt>
  <w:p w:rsidR="00F21E6F" w:rsidRDefault="00F21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F8F" w:rsidRDefault="00EE3F8F" w:rsidP="00F21E6F">
      <w:pPr>
        <w:spacing w:after="0" w:line="240" w:lineRule="auto"/>
      </w:pPr>
      <w:r>
        <w:separator/>
      </w:r>
    </w:p>
  </w:footnote>
  <w:footnote w:type="continuationSeparator" w:id="0">
    <w:p w:rsidR="00EE3F8F" w:rsidRDefault="00EE3F8F" w:rsidP="00F21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6"/>
    <w:multiLevelType w:val="hybridMultilevel"/>
    <w:tmpl w:val="9980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06591"/>
    <w:multiLevelType w:val="hybridMultilevel"/>
    <w:tmpl w:val="6A8AA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81EBA"/>
    <w:multiLevelType w:val="hybridMultilevel"/>
    <w:tmpl w:val="F07A3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606764"/>
    <w:multiLevelType w:val="hybridMultilevel"/>
    <w:tmpl w:val="89087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A4"/>
    <w:rsid w:val="00024B11"/>
    <w:rsid w:val="001319BF"/>
    <w:rsid w:val="00211D1E"/>
    <w:rsid w:val="002179A4"/>
    <w:rsid w:val="00397266"/>
    <w:rsid w:val="003978D5"/>
    <w:rsid w:val="004C20BD"/>
    <w:rsid w:val="004E5CA3"/>
    <w:rsid w:val="005608D3"/>
    <w:rsid w:val="005E0EB2"/>
    <w:rsid w:val="0079300B"/>
    <w:rsid w:val="00815391"/>
    <w:rsid w:val="00836FCA"/>
    <w:rsid w:val="008C5F06"/>
    <w:rsid w:val="0093765A"/>
    <w:rsid w:val="009430DB"/>
    <w:rsid w:val="00A618F3"/>
    <w:rsid w:val="00EE3F8F"/>
    <w:rsid w:val="00F2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E6F"/>
  </w:style>
  <w:style w:type="paragraph" w:styleId="Footer">
    <w:name w:val="footer"/>
    <w:basedOn w:val="Normal"/>
    <w:link w:val="FooterChar"/>
    <w:uiPriority w:val="99"/>
    <w:unhideWhenUsed/>
    <w:rsid w:val="00F21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E6F"/>
  </w:style>
  <w:style w:type="paragraph" w:styleId="ListParagraph">
    <w:name w:val="List Paragraph"/>
    <w:basedOn w:val="Normal"/>
    <w:uiPriority w:val="34"/>
    <w:qFormat/>
    <w:rsid w:val="004E5C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E6F"/>
  </w:style>
  <w:style w:type="paragraph" w:styleId="Footer">
    <w:name w:val="footer"/>
    <w:basedOn w:val="Normal"/>
    <w:link w:val="FooterChar"/>
    <w:uiPriority w:val="99"/>
    <w:unhideWhenUsed/>
    <w:rsid w:val="00F21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E6F"/>
  </w:style>
  <w:style w:type="paragraph" w:styleId="ListParagraph">
    <w:name w:val="List Paragraph"/>
    <w:basedOn w:val="Normal"/>
    <w:uiPriority w:val="34"/>
    <w:qFormat/>
    <w:rsid w:val="004E5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62F5E-4027-4DA0-946B-1849D792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8</cp:revision>
  <dcterms:created xsi:type="dcterms:W3CDTF">2014-02-17T22:13:00Z</dcterms:created>
  <dcterms:modified xsi:type="dcterms:W3CDTF">2014-02-20T17:10:00Z</dcterms:modified>
</cp:coreProperties>
</file>